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536" w:leader="none"/>
          <w:tab w:val="right" w:pos="9072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color w:val="000000"/>
          <w:spacing w:val="0"/>
          <w:sz w:val="28"/>
          <w:shd w:fill="auto" w:val="clear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42.2pt;height:114.25pt;mso-wrap-distance-right:0pt" filled="f" o:ole="">
            <v:imagedata r:id="rId3" o:title=""/>
          </v:shape>
          <o:OLEObject Type="Embed" ProgID="StaticMetafile" ShapeID="ole_rId2" DrawAspect="Content" ObjectID="_80963649" r:id="rId2"/>
        </w:object>
      </w:r>
    </w:p>
    <w:p>
      <w:pPr>
        <w:pStyle w:val="Normal"/>
        <w:tabs>
          <w:tab w:val="clear" w:pos="720"/>
          <w:tab w:val="center" w:pos="4536" w:leader="none"/>
          <w:tab w:val="right" w:pos="9072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color w:val="000000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tabs>
          <w:tab w:val="clear" w:pos="720"/>
          <w:tab w:val="center" w:pos="4536" w:leader="none"/>
          <w:tab w:val="right" w:pos="9072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color w:val="000000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SC MÂINI DE AUR 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  <w:lang w:val="en-US"/>
        </w:rPr>
        <w:t>IMPEX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 SRL                   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color w:val="242424"/>
          <w:spacing w:val="0"/>
          <w:sz w:val="32"/>
          <w:shd w:fill="FFFFFF" w:val="clear"/>
          <w:lang w:val="en-US"/>
        </w:rPr>
      </w:pPr>
      <w:r>
        <w:rPr>
          <w:rFonts w:eastAsia="Calibri" w:cs="Calibri"/>
          <w:b/>
          <w:color w:val="242424"/>
          <w:spacing w:val="0"/>
          <w:sz w:val="32"/>
          <w:shd w:fill="FFFFFF" w:val="clear"/>
          <w:lang w:val="en-US"/>
        </w:rPr>
        <w:t>Str. Ion P. Comaneanu nr.2, bl.K4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color w:val="242424"/>
          <w:spacing w:val="0"/>
          <w:sz w:val="32"/>
          <w:shd w:fill="FFFFFF" w:val="clear"/>
          <w:lang w:val="en-US"/>
        </w:rPr>
      </w:pPr>
      <w:r>
        <w:rPr>
          <w:rFonts w:eastAsia="Calibri" w:cs="Calibri"/>
          <w:b/>
          <w:color w:val="242424"/>
          <w:spacing w:val="0"/>
          <w:sz w:val="32"/>
          <w:shd w:fill="FFFFFF" w:val="clear"/>
          <w:lang w:val="en-US"/>
        </w:rPr>
        <w:t xml:space="preserve">Sc.C, ap.2, et.1, Pitesti, </w:t>
      </w:r>
      <w:r>
        <w:rPr>
          <w:rFonts w:eastAsia="Calibri" w:cs="Calibri"/>
          <w:b/>
          <w:color w:val="242424"/>
          <w:spacing w:val="0"/>
          <w:sz w:val="32"/>
          <w:shd w:fill="FFFFFF" w:val="clear"/>
          <w:lang w:val="en-US"/>
        </w:rPr>
        <w:t>Romania</w:t>
      </w:r>
      <w:r>
        <w:rPr>
          <w:rFonts w:eastAsia="Calibri" w:cs="Calibri"/>
          <w:b/>
          <w:color w:val="242424"/>
          <w:spacing w:val="0"/>
          <w:sz w:val="32"/>
          <w:shd w:fill="FFFFFF" w:val="clear"/>
        </w:rPr>
        <w:br/>
        <w:t>CUI 46635001</w:t>
        <w:br/>
        <w:t>Telefon: 07</w:t>
      </w:r>
      <w:r>
        <w:rPr>
          <w:rFonts w:eastAsia="Calibri" w:cs="Calibri"/>
          <w:b/>
          <w:color w:val="242424"/>
          <w:spacing w:val="0"/>
          <w:sz w:val="32"/>
          <w:shd w:fill="FFFFFF" w:val="clear"/>
          <w:lang w:val="en-US"/>
        </w:rPr>
        <w:t>27400897</w:t>
      </w:r>
      <w:bookmarkStart w:id="0" w:name="_GoBack"/>
      <w:bookmarkEnd w:id="0"/>
    </w:p>
    <w:p>
      <w:pPr>
        <w:pStyle w:val="Normal"/>
        <w:tabs>
          <w:tab w:val="clear" w:pos="720"/>
          <w:tab w:val="center" w:pos="4536" w:leader="none"/>
          <w:tab w:val="right" w:pos="9072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color w:val="000000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  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hanging="0" w:left="0" w:right="0"/>
        <w:jc w:val="center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Ofertă servicii de recrutare și plasare</w:t>
      </w:r>
    </w:p>
    <w:p>
      <w:pPr>
        <w:pStyle w:val="Normal"/>
        <w:spacing w:lineRule="auto" w:line="259" w:before="0" w:after="0"/>
        <w:ind w:hanging="0" w:left="0" w:right="0"/>
        <w:jc w:val="center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for</w:t>
      </w:r>
      <w:r>
        <w:rPr>
          <w:rFonts w:eastAsia="Arial" w:cs="Arial" w:ascii="Arial" w:hAnsi="Arial"/>
          <w:b/>
          <w:color w:val="000000"/>
          <w:spacing w:val="0"/>
          <w:sz w:val="28"/>
          <w:u w:val="single"/>
          <w:shd w:fill="auto" w:val="clear"/>
        </w:rPr>
        <w:t>ț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ă de munca din Asia, Africa si alte continente.</w:t>
      </w:r>
    </w:p>
    <w:p>
      <w:pPr>
        <w:pStyle w:val="Normal"/>
        <w:spacing w:lineRule="auto" w:line="259" w:before="0" w:after="0"/>
        <w:ind w:hanging="0" w:left="0" w:right="0"/>
        <w:jc w:val="center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hanging="0" w:left="0" w:right="0"/>
        <w:jc w:val="center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!!! COSTURI ZERO !!!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u w:val="single"/>
          <w:shd w:fill="auto" w:val="clear"/>
        </w:rPr>
        <w:t>Selectăm candidați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 care să corespundă cerințelor și nevoilor companiilor angajatoare (calificati/necalificati).</w:t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u w:val="single"/>
          <w:shd w:fill="auto" w:val="clear"/>
        </w:rPr>
        <w:t>Întocmim documentația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 necesară obținerii avizului de muncă de la Inspectoratul de Imigrări, a vizei de muncă pentru România și a permisului de ședere, costurile companiei angajatoare fiind ZERO lei. </w:t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Dupa selectia ini</w:t>
      </w:r>
      <w:r>
        <w:rPr>
          <w:rFonts w:eastAsia="Arial" w:cs="Arial" w:ascii="Arial" w:hAnsi="Arial"/>
          <w:b/>
          <w:color w:val="000000"/>
          <w:spacing w:val="0"/>
          <w:sz w:val="28"/>
          <w:u w:val="single"/>
          <w:shd w:fill="auto" w:val="clear"/>
        </w:rPr>
        <w:t>ț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ială vă oferim posibilitatea prin video-call sa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u w:val="single"/>
          <w:shd w:fill="auto" w:val="clear"/>
        </w:rPr>
        <w:t>VĂ SELECTATI VIITORII ANGAJAȚI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Dupa recrutare daca unul dintre muncitori nu corespunde, vi-l înlocuim GRATUIT.</w:t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Documentele necesare pentru demararea procedurii de recrutare sunt următoarele: CUI SOCIETATE ; CI ADMINISTRTOR; 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  <w:lang w:val="ro-RO"/>
        </w:rPr>
        <w:t>CONT PULS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  <w:lang w:val="en-US"/>
        </w:rPr>
        <w:t xml:space="preserve">; 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  <w:lang w:val="ro-RO"/>
        </w:rPr>
        <w:t>CERTIFICAT FISCAL 0 DATORII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; CERTIFICAT 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  <w:lang w:val="ro-RO"/>
        </w:rPr>
        <w:t>CONSTATATOR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; CAZIER JUDICIAR FIRMĂ; ORGANIGRAMA FIRMEI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.</w:t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Procesarea documentelor și obținerea avizului de muncă și a vizei de muncă de la autoritățile române, durează 4/5 luni de zile. În funcție de rapiditatea cu care ne puneți la dispoziție documentele si informațiile necesare pentru obținerea avizelor/vizelor, acest timp se poate prelungi sau reduce.</w:t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Ne dorim o colaborare prin care să reușim să generăm plusvaloare companiei dvs., iar personalul recrutat să beneficieze la rândul său de avantajul acestei colaborări.</w:t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firstLine="708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Asteptam cu interes o solicitare pentru plasare forta de munca in compania dvs!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>Cu stimă,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Echipa Mâini de Aur 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  <w:lang w:val="en-US"/>
        </w:rPr>
        <w:t>IMPEX</w:t>
      </w:r>
      <w:r>
        <w:rPr>
          <w:rFonts w:eastAsia="Arial" w:cs="Arial" w:ascii="Arial" w:hAnsi="Arial"/>
          <w:b/>
          <w:color w:val="000000"/>
          <w:spacing w:val="0"/>
          <w:sz w:val="28"/>
          <w:shd w:fill="auto" w:val="clear"/>
        </w:rPr>
        <w:t xml:space="preserve"> SRL.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o-R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2"/>
      <w:lang w:val="ro-RO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uuser">
    <w:name w:val="Titlu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LibreOffice/24.8.5.2$Windows_X86_64 LibreOffice_project/fddf2685c70b461e7832239a0162a77216259f22</Application>
  <AppVersion>15.0000</AppVersion>
  <Pages>3</Pages>
  <Words>222</Words>
  <Characters>1315</Characters>
  <CharactersWithSpaces>1543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2025-06-19T04:28:18Z</dcterms:created>
  <dc:creator>GDE</dc:creator>
  <dc:description/>
  <dc:language>ro-RO</dc:language>
  <cp:lastModifiedBy/>
  <dcterms:modified xsi:type="dcterms:W3CDTF">2025-06-23T15:58:54Z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86287B399ECC4FDD8A77901AC1FA6E97_12</vt:lpwstr>
  </property>
  <property fmtid="{D5CDD505-2E9C-101B-9397-08002B2CF9AE}" pid="3" name="KSOProductBuildVer">
    <vt:lpwstr>1033-12.2.0.21179</vt:lpwstr>
  </property>
</Properties>
</file>